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6BB803" w14:textId="73890B9A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Блок 1</w:t>
      </w:r>
    </w:p>
    <w:p w14:paraId="6B8F0476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5A38261" w14:textId="046CE3CC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Какие бывают типы контроллеров и модули расширения LOGO!?</w:t>
      </w:r>
    </w:p>
    <w:p w14:paraId="1CCDC3F8" w14:textId="5A3883C3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1CE3B6F8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Конструкция модулей LOGO!</w:t>
      </w:r>
    </w:p>
    <w:p w14:paraId="66EF1292" w14:textId="08645985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7CA85A01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Варианты модулей LOGO! и символическое обозначение.</w:t>
      </w:r>
    </w:p>
    <w:p w14:paraId="6191D8F0" w14:textId="6056A7D5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333C63B4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Цифровые и аналоговые входы LOGO!</w:t>
      </w:r>
    </w:p>
    <w:p w14:paraId="2EC9B52D" w14:textId="57A59219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0B384F73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Цифровые и аналоговые выходы LOGO!</w:t>
      </w:r>
    </w:p>
    <w:p w14:paraId="0A4CA8ED" w14:textId="65206BEB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39F93DC7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Перечислите основные функции, применяемые при программировании LOGO!</w:t>
      </w:r>
    </w:p>
    <w:p w14:paraId="29C3BF2E" w14:textId="4B5E3871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558A10EA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Перечислите специальные функции, применяемые при программировании LOGO!</w:t>
      </w:r>
    </w:p>
    <w:p w14:paraId="2CB7CC9B" w14:textId="634DB028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223129DB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«Задержка включения»</w:t>
      </w:r>
    </w:p>
    <w:p w14:paraId="531F7E57" w14:textId="61CA20F9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7A3EA9E4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«Задержка выключения»</w:t>
      </w:r>
    </w:p>
    <w:p w14:paraId="51088B4F" w14:textId="5202BEB5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4FD53CBA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«Задержка включения и выключения»</w:t>
      </w:r>
    </w:p>
    <w:p w14:paraId="42877C0B" w14:textId="175F159D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62AE8EFB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«Интервальное реле»</w:t>
      </w:r>
    </w:p>
    <w:p w14:paraId="5DB01CFB" w14:textId="1027B597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4854B54E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«Асинхронный генератор импульсов»</w:t>
      </w:r>
    </w:p>
    <w:p w14:paraId="74BC4F4B" w14:textId="42DB9108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773AE7E7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«Генератор случайных импульсов»</w:t>
      </w:r>
    </w:p>
    <w:p w14:paraId="29DF8C45" w14:textId="4A66FE1D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0014F695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«Выключатель света на лестничной клетке»</w:t>
      </w:r>
    </w:p>
    <w:p w14:paraId="3F44587E" w14:textId="73FBCE9D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3C03B39D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«Выключатель света на лестничной клетке»</w:t>
      </w:r>
    </w:p>
    <w:p w14:paraId="750E6D57" w14:textId="0B86520D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4585A49B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«Реверсивный счетчик»</w:t>
      </w:r>
    </w:p>
    <w:p w14:paraId="3308ADD8" w14:textId="016FC1AD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6F0201A5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«Пороговый выключатель»</w:t>
      </w:r>
    </w:p>
    <w:p w14:paraId="3B061067" w14:textId="566D3BB1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72B003D3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«Самоблокирующееся реле (RS-триггер)»</w:t>
      </w:r>
    </w:p>
    <w:p w14:paraId="658FAFA2" w14:textId="5A143A28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5451CEF7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«Импульсное реле»</w:t>
      </w:r>
    </w:p>
    <w:p w14:paraId="617DAFE5" w14:textId="2E57B1EC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2DD1E00D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lastRenderedPageBreak/>
        <w:t>Поясните принцип работы функции «Программный выключатель»</w:t>
      </w:r>
    </w:p>
    <w:p w14:paraId="678D0FDD" w14:textId="527D56E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5E69BDFC" w14:textId="29A67385" w:rsidR="00AD54DE" w:rsidRPr="007D2D0E" w:rsidRDefault="00AD54DE" w:rsidP="007D2D0E">
      <w:pPr>
        <w:spacing w:after="0" w:line="240" w:lineRule="auto"/>
        <w:rPr>
          <w:rFonts w:ascii="Times New Roman" w:hAnsi="Times New Roman" w:cs="Times New Roman"/>
        </w:rPr>
      </w:pPr>
      <w:r w:rsidRPr="007D2D0E">
        <w:rPr>
          <w:rFonts w:ascii="Times New Roman" w:hAnsi="Times New Roman" w:cs="Times New Roman"/>
        </w:rPr>
        <w:br w:type="page"/>
      </w:r>
    </w:p>
    <w:p w14:paraId="6705107D" w14:textId="2C685C0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lastRenderedPageBreak/>
        <w:t xml:space="preserve">Блок </w:t>
      </w:r>
      <w:r w:rsidRPr="007D2D0E">
        <w:rPr>
          <w:rFonts w:ascii="Times New Roman" w:hAnsi="Times New Roman" w:cs="Times New Roman"/>
          <w:sz w:val="28"/>
          <w:szCs w:val="28"/>
        </w:rPr>
        <w:t>2</w:t>
      </w:r>
    </w:p>
    <w:p w14:paraId="3A3CC2F6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424AFD6" w14:textId="03C1711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«Регистр сдвига»</w:t>
      </w:r>
    </w:p>
    <w:p w14:paraId="3E7A8FBD" w14:textId="7EDE9ACC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7EE92E2E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Кнопки управления контроллера LOGO!</w:t>
      </w:r>
    </w:p>
    <w:p w14:paraId="529DA9D3" w14:textId="4E5668AF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0588DB19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Какие бывают типы контроллеров и модули расширения LOGO!?</w:t>
      </w:r>
    </w:p>
    <w:p w14:paraId="6E4A0095" w14:textId="2C750403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trike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trike/>
          <w:sz w:val="28"/>
          <w:szCs w:val="28"/>
        </w:rPr>
        <w:t xml:space="preserve"> </w:t>
      </w:r>
    </w:p>
    <w:p w14:paraId="28053E4E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«Регистр сдвига»</w:t>
      </w:r>
    </w:p>
    <w:p w14:paraId="6C33F8A5" w14:textId="30B3D58A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trike/>
          <w:sz w:val="28"/>
          <w:szCs w:val="28"/>
        </w:rPr>
        <w:t xml:space="preserve"> </w:t>
      </w:r>
    </w:p>
    <w:p w14:paraId="20D6C8A1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С помощью какой функции можно сгенерировать работу случайных импульсов? Опишите работу функции.</w:t>
      </w:r>
    </w:p>
    <w:p w14:paraId="6ADB9789" w14:textId="5A0BEA9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trike/>
          <w:sz w:val="28"/>
          <w:szCs w:val="28"/>
        </w:rPr>
        <w:t xml:space="preserve"> </w:t>
      </w:r>
    </w:p>
    <w:p w14:paraId="055154D0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С помощью какой функции можно сгенерировать работу управления освещением на лестничной клетке? Опишите работу функции.</w:t>
      </w:r>
    </w:p>
    <w:p w14:paraId="1C2F74B9" w14:textId="4FFE8D70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trike/>
          <w:sz w:val="28"/>
          <w:szCs w:val="28"/>
        </w:rPr>
        <w:t xml:space="preserve"> </w:t>
      </w:r>
    </w:p>
    <w:p w14:paraId="639DA9C8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Какая специальная функция применяется для управления лестничного освещения? Опишите работу функции</w:t>
      </w:r>
    </w:p>
    <w:p w14:paraId="32874FEC" w14:textId="4E283636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trike/>
          <w:sz w:val="28"/>
          <w:szCs w:val="28"/>
        </w:rPr>
        <w:t xml:space="preserve"> </w:t>
      </w:r>
    </w:p>
    <w:p w14:paraId="0C11EAA7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Какая функция применяется для реверсного подсчета? Опишите работу функции.</w:t>
      </w:r>
    </w:p>
    <w:p w14:paraId="2663BAF2" w14:textId="63FED80A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trike/>
          <w:sz w:val="28"/>
          <w:szCs w:val="28"/>
        </w:rPr>
        <w:t xml:space="preserve"> </w:t>
      </w:r>
    </w:p>
    <w:p w14:paraId="5B07AB2E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Какая функция применяется для установки и сброса выхода в зависимости от заданных пороговых значений? Опишите работу функции.</w:t>
      </w:r>
    </w:p>
    <w:p w14:paraId="503EF8AC" w14:textId="6131DF98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trike/>
          <w:sz w:val="28"/>
          <w:szCs w:val="28"/>
        </w:rPr>
        <w:t xml:space="preserve"> </w:t>
      </w:r>
    </w:p>
    <w:p w14:paraId="1AD6CD15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При изменении пороговых значений осуществляется установка и сброс выхода? Опишите работу этой функции.</w:t>
      </w:r>
    </w:p>
    <w:p w14:paraId="3D865600" w14:textId="446F5C96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trike/>
          <w:sz w:val="28"/>
          <w:szCs w:val="28"/>
        </w:rPr>
        <w:t xml:space="preserve"> </w:t>
      </w:r>
    </w:p>
    <w:p w14:paraId="659E20C1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Импульсное реле. Принцип работы. Предназначение.</w:t>
      </w:r>
    </w:p>
    <w:p w14:paraId="7E5B7562" w14:textId="4B2CD546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trike/>
          <w:sz w:val="28"/>
          <w:szCs w:val="28"/>
        </w:rPr>
        <w:t xml:space="preserve"> </w:t>
      </w:r>
    </w:p>
    <w:p w14:paraId="15B338AD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Опишите функцию, позволяющую осуществлять программный принцип отключения. Приведите пример её применения.</w:t>
      </w:r>
    </w:p>
    <w:p w14:paraId="1791F2EE" w14:textId="7742DA74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55216322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принцип работы функции «Регистр сдвига»</w:t>
      </w:r>
    </w:p>
    <w:p w14:paraId="7CE504E9" w14:textId="1D38790B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78FA5E9E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Предназначение управляющих кнопок на модуле контроллера LOGO!</w:t>
      </w:r>
    </w:p>
    <w:p w14:paraId="380CDCE5" w14:textId="7DE8FF14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6082FCA7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Приведите виды контроллеров LOGO!? В чем их преимущества и недостатки относительно друг друга?</w:t>
      </w:r>
    </w:p>
    <w:p w14:paraId="1C238D1A" w14:textId="6EF35ED2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trike/>
          <w:sz w:val="28"/>
          <w:szCs w:val="28"/>
        </w:rPr>
        <w:t xml:space="preserve"> </w:t>
      </w:r>
    </w:p>
    <w:p w14:paraId="1AE8F0A5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Приведите модули расширения контроллера LOGO! и их предназначение</w:t>
      </w:r>
    </w:p>
    <w:p w14:paraId="7564A761" w14:textId="7E6726F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31763258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Приведите символьные обозначения контроллеров </w:t>
      </w:r>
      <w:proofErr w:type="gramStart"/>
      <w:r w:rsidRPr="007D2D0E">
        <w:rPr>
          <w:rFonts w:ascii="Times New Roman" w:hAnsi="Times New Roman" w:cs="Times New Roman"/>
          <w:sz w:val="28"/>
          <w:szCs w:val="28"/>
        </w:rPr>
        <w:t>LOGO!.</w:t>
      </w:r>
      <w:proofErr w:type="gramEnd"/>
      <w:r w:rsidRPr="007D2D0E">
        <w:rPr>
          <w:rFonts w:ascii="Times New Roman" w:hAnsi="Times New Roman" w:cs="Times New Roman"/>
          <w:sz w:val="28"/>
          <w:szCs w:val="28"/>
        </w:rPr>
        <w:t xml:space="preserve"> Расшифруйте их.</w:t>
      </w:r>
    </w:p>
    <w:p w14:paraId="1E76286C" w14:textId="2ACF9904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35F97188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lastRenderedPageBreak/>
        <w:t xml:space="preserve">Какие входы имеет контроллер </w:t>
      </w:r>
      <w:proofErr w:type="gramStart"/>
      <w:r w:rsidRPr="007D2D0E">
        <w:rPr>
          <w:rFonts w:ascii="Times New Roman" w:hAnsi="Times New Roman" w:cs="Times New Roman"/>
          <w:sz w:val="28"/>
          <w:szCs w:val="28"/>
        </w:rPr>
        <w:t>LOGO!.</w:t>
      </w:r>
      <w:proofErr w:type="gramEnd"/>
      <w:r w:rsidRPr="007D2D0E">
        <w:rPr>
          <w:rFonts w:ascii="Times New Roman" w:hAnsi="Times New Roman" w:cs="Times New Roman"/>
          <w:sz w:val="28"/>
          <w:szCs w:val="28"/>
        </w:rPr>
        <w:t xml:space="preserve"> Приведите их параметры для различных типов контроллера.</w:t>
      </w:r>
    </w:p>
    <w:p w14:paraId="3D852E05" w14:textId="736EB488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trike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trike/>
          <w:sz w:val="28"/>
          <w:szCs w:val="28"/>
        </w:rPr>
        <w:t xml:space="preserve"> </w:t>
      </w:r>
      <w:bookmarkStart w:id="0" w:name="_GoBack"/>
      <w:bookmarkEnd w:id="0"/>
    </w:p>
    <w:p w14:paraId="394357D3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Какие выходы имеет контроллер LOGO! и модули расширения? Опишите их характеристики.</w:t>
      </w:r>
    </w:p>
    <w:p w14:paraId="678D039B" w14:textId="111E1E95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27D035DD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>Поясните предназначение функции «Регистр сдвига»</w:t>
      </w:r>
    </w:p>
    <w:p w14:paraId="79AF2FFB" w14:textId="372676D4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71AA6DCF" w14:textId="50D0A213" w:rsidR="00AD54DE" w:rsidRPr="007D2D0E" w:rsidRDefault="00AD54DE" w:rsidP="007D2D0E">
      <w:pPr>
        <w:spacing w:after="0" w:line="240" w:lineRule="auto"/>
        <w:rPr>
          <w:rFonts w:ascii="Times New Roman" w:hAnsi="Times New Roman" w:cs="Times New Roman"/>
        </w:rPr>
      </w:pPr>
      <w:r w:rsidRPr="007D2D0E">
        <w:rPr>
          <w:rFonts w:ascii="Times New Roman" w:hAnsi="Times New Roman" w:cs="Times New Roman"/>
        </w:rPr>
        <w:br w:type="page"/>
      </w:r>
    </w:p>
    <w:p w14:paraId="5E39ED23" w14:textId="3747F1C1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lastRenderedPageBreak/>
        <w:t xml:space="preserve">Блок </w:t>
      </w:r>
      <w:r w:rsidRPr="007D2D0E">
        <w:rPr>
          <w:rFonts w:ascii="Times New Roman" w:hAnsi="Times New Roman" w:cs="Times New Roman"/>
          <w:sz w:val="28"/>
          <w:szCs w:val="28"/>
        </w:rPr>
        <w:t>3</w:t>
      </w:r>
    </w:p>
    <w:p w14:paraId="0AF7C47F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F1725A5" w14:textId="3A9F43C6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логического И в базисе И-НЕ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560BE143" w14:textId="5513BBA5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20CDBBA1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логического ИЛИ в базисе И-НЕ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0FA3E5BC" w14:textId="6FEAB069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1DB11366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логического НЕ в базисе И-НЕ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2D41E914" w14:textId="287648CF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54976082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логического И-НЕ </w:t>
      </w:r>
      <w:proofErr w:type="gramStart"/>
      <w:r w:rsidRPr="007D2D0E">
        <w:rPr>
          <w:rFonts w:ascii="Times New Roman" w:hAnsi="Times New Roman" w:cs="Times New Roman"/>
          <w:sz w:val="28"/>
          <w:szCs w:val="28"/>
        </w:rPr>
        <w:t>в базисе</w:t>
      </w:r>
      <w:proofErr w:type="gramEnd"/>
      <w:r w:rsidRPr="007D2D0E">
        <w:rPr>
          <w:rFonts w:ascii="Times New Roman" w:hAnsi="Times New Roman" w:cs="Times New Roman"/>
          <w:sz w:val="28"/>
          <w:szCs w:val="28"/>
        </w:rPr>
        <w:t xml:space="preserve"> И-НЕ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4E5E3690" w14:textId="4B4491A5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0F601C44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логического ИЛИ-НЕ в базисе И-НЕ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75290A08" w14:textId="70DF7D56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4272D0FD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логического М2 в базисе И-НЕ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49C84BF5" w14:textId="2BB4B1DA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2416CBE0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полусумматора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199809FF" w14:textId="7FF336B1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78C44942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кодового замка (три входа и один выход)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1D3B7013" w14:textId="255898DB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0C474F90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умного дома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(датчик открытия, датчик движения, датчик наружного освещения). Количество управляющих элементов на Ваш выбор. </w:t>
      </w:r>
    </w:p>
    <w:p w14:paraId="26C405CE" w14:textId="6283CCC1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491F760B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автоматического открывания гаражных ворот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57006567" w14:textId="0A39E238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453EFF5A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логического И в базисе И-НЕ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1CD6FEDB" w14:textId="7383A2DB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7EFBE541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логического ИЛИ в базисе И-НЕ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2096FCAE" w14:textId="060B7220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5B6861AC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логического НЕ в базисе И-НЕ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4E77E1BE" w14:textId="4AEAAAEB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681C2331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логического И-НЕ </w:t>
      </w:r>
      <w:proofErr w:type="gramStart"/>
      <w:r w:rsidRPr="007D2D0E">
        <w:rPr>
          <w:rFonts w:ascii="Times New Roman" w:hAnsi="Times New Roman" w:cs="Times New Roman"/>
          <w:sz w:val="28"/>
          <w:szCs w:val="28"/>
        </w:rPr>
        <w:t>в базисе</w:t>
      </w:r>
      <w:proofErr w:type="gramEnd"/>
      <w:r w:rsidRPr="007D2D0E">
        <w:rPr>
          <w:rFonts w:ascii="Times New Roman" w:hAnsi="Times New Roman" w:cs="Times New Roman"/>
          <w:sz w:val="28"/>
          <w:szCs w:val="28"/>
        </w:rPr>
        <w:t xml:space="preserve"> И-НЕ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1A7F0198" w14:textId="041AD277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156CE230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lastRenderedPageBreak/>
        <w:t xml:space="preserve">Спроектировать схему логического ИЛИ-НЕ в базисе И-НЕ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0D2E073C" w14:textId="334007A4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39D83A53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логического М2 в базисе И-НЕ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37425E77" w14:textId="3EC1B029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082ECCAE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полусумматора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066EF3B3" w14:textId="5567EF41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6987CE40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кодового замка (три входа и один выход)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1A005E3F" w14:textId="6B8DAA7C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1B2C4711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умного дома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(датчик открытия, датчик движения, датчик наружного освещения). Количество управляющих элементов на Ваш выбор. </w:t>
      </w:r>
    </w:p>
    <w:p w14:paraId="0CAF2927" w14:textId="65435734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36CA65B4" w14:textId="77777777" w:rsidR="00AD54DE" w:rsidRPr="007D2D0E" w:rsidRDefault="00AD54DE" w:rsidP="007D2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0E">
        <w:rPr>
          <w:rFonts w:ascii="Times New Roman" w:hAnsi="Times New Roman" w:cs="Times New Roman"/>
          <w:sz w:val="28"/>
          <w:szCs w:val="28"/>
        </w:rPr>
        <w:t xml:space="preserve">Спроектировать схему автоматического открывания гаражных ворот в программе LOGO!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D0E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7D2D0E">
        <w:rPr>
          <w:rFonts w:ascii="Times New Roman" w:hAnsi="Times New Roman" w:cs="Times New Roman"/>
          <w:sz w:val="28"/>
          <w:szCs w:val="28"/>
        </w:rPr>
        <w:t>.</w:t>
      </w:r>
    </w:p>
    <w:p w14:paraId="0DAC8E80" w14:textId="289E469E" w:rsidR="00AD54DE" w:rsidRPr="007D2D0E" w:rsidRDefault="00AD54DE" w:rsidP="007D2D0E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7D2D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14:paraId="6EE69056" w14:textId="77777777" w:rsidR="00D14FF0" w:rsidRPr="007D2D0E" w:rsidRDefault="00D14FF0" w:rsidP="007D2D0E">
      <w:pPr>
        <w:spacing w:after="0" w:line="240" w:lineRule="auto"/>
        <w:rPr>
          <w:rFonts w:ascii="Times New Roman" w:hAnsi="Times New Roman" w:cs="Times New Roman"/>
        </w:rPr>
      </w:pPr>
    </w:p>
    <w:sectPr w:rsidR="00D14FF0" w:rsidRPr="007D2D0E" w:rsidSect="00F7438D">
      <w:pgSz w:w="11906" w:h="16838"/>
      <w:pgMar w:top="1134" w:right="851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50F"/>
    <w:rsid w:val="007D2D0E"/>
    <w:rsid w:val="00AA350F"/>
    <w:rsid w:val="00AD54DE"/>
    <w:rsid w:val="00D1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25753"/>
  <w15:chartTrackingRefBased/>
  <w15:docId w15:val="{0C734320-CC85-4C66-A1B3-1DC1C0C81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54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622E40-4AE8-452F-BDF7-B8EC409DF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697</Words>
  <Characters>3976</Characters>
  <Application>Microsoft Office Word</Application>
  <DocSecurity>0</DocSecurity>
  <Lines>33</Lines>
  <Paragraphs>9</Paragraphs>
  <ScaleCrop>false</ScaleCrop>
  <Company/>
  <LinksUpToDate>false</LinksUpToDate>
  <CharactersWithSpaces>4664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4</cp:revision>
  <dcterms:created xsi:type="dcterms:W3CDTF">2023-02-15T12:03:00Z</dcterms:created>
  <dcterms:modified xsi:type="dcterms:W3CDTF">2023-02-15T12:07:00Z</dcterms:modified>
</cp:coreProperties>
</file>